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D6" w:rsidRPr="005F0DDC" w:rsidRDefault="009129D6" w:rsidP="009129D6">
      <w:pPr>
        <w:pStyle w:val="Nzev"/>
        <w:jc w:val="center"/>
        <w:rPr>
          <w:b/>
        </w:rPr>
      </w:pPr>
      <w:r w:rsidRPr="005F0DDC">
        <w:rPr>
          <w:b/>
        </w:rPr>
        <w:t>Záměr</w:t>
      </w:r>
    </w:p>
    <w:p w:rsidR="009129D6" w:rsidRPr="005F5ACD" w:rsidRDefault="009129D6" w:rsidP="009129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Z-1/2016                                                                                </w:t>
      </w:r>
    </w:p>
    <w:p w:rsidR="009129D6" w:rsidRDefault="009129D6" w:rsidP="00912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Hlavním kritériem výběru – nejvyšší nabídce, funkční využití v souladu s územním plánem.</w:t>
      </w: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Obec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zveřejňuje podle § 39 odst. 1 zákona č. 128/2000 Sb., o obcích ( Obecní zřízení) ve znění pozdějších předpisů, </w:t>
      </w:r>
      <w:r>
        <w:rPr>
          <w:rFonts w:ascii="Times New Roman" w:hAnsi="Times New Roman" w:cs="Times New Roman"/>
          <w:b/>
          <w:sz w:val="24"/>
          <w:szCs w:val="24"/>
        </w:rPr>
        <w:t xml:space="preserve">z á m ě r  prodeje stavebního pozemku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č. 180 o výměře 344 </w:t>
      </w:r>
      <w:r w:rsidRPr="00133D5C">
        <w:rPr>
          <w:rFonts w:ascii="Times New Roman" w:hAnsi="Times New Roman" w:cs="Times New Roman"/>
          <w:b/>
          <w:sz w:val="24"/>
          <w:szCs w:val="24"/>
        </w:rPr>
        <w:t>m2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D5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 katastrálním území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včetně objektu občanské vybavenosti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– ( viz příloha </w:t>
      </w:r>
      <w:r w:rsidR="002E4D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Objekt je zapsán na listu vlastnictví č. 10001 u Katastrálního úřadu pro Středočeský kraj, Katastrální pracoviště Kolín.</w:t>
      </w: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D6" w:rsidRDefault="009129D6" w:rsidP="00912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Lubomír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Marcin</w:t>
      </w:r>
      <w:proofErr w:type="spellEnd"/>
      <w:proofErr w:type="gramEnd"/>
    </w:p>
    <w:p w:rsidR="009129D6" w:rsidRDefault="009129D6" w:rsidP="00912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starosta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Libenice</w:t>
      </w:r>
      <w:proofErr w:type="spellEnd"/>
    </w:p>
    <w:p w:rsidR="009129D6" w:rsidRDefault="009129D6" w:rsidP="00912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dne……………. </w:t>
      </w: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Default="009129D6" w:rsidP="009129D6">
      <w:pPr>
        <w:rPr>
          <w:rFonts w:ascii="Times New Roman" w:hAnsi="Times New Roman" w:cs="Times New Roman"/>
          <w:sz w:val="24"/>
          <w:szCs w:val="24"/>
        </w:rPr>
      </w:pPr>
    </w:p>
    <w:p w:rsidR="009129D6" w:rsidRPr="005F0DDC" w:rsidRDefault="009129D6" w:rsidP="009129D6">
      <w:pPr>
        <w:rPr>
          <w:rFonts w:ascii="Times New Roman" w:hAnsi="Times New Roman" w:cs="Times New Roman"/>
        </w:rPr>
      </w:pPr>
      <w:r w:rsidRPr="005F0DDC">
        <w:rPr>
          <w:rFonts w:ascii="Times New Roman" w:hAnsi="Times New Roman" w:cs="Times New Roman"/>
        </w:rPr>
        <w:t>Za správnost vyhotovení zodpov</w:t>
      </w:r>
      <w:r>
        <w:rPr>
          <w:rFonts w:ascii="Times New Roman" w:hAnsi="Times New Roman" w:cs="Times New Roman"/>
        </w:rPr>
        <w:t xml:space="preserve">ídá: I. </w:t>
      </w:r>
      <w:proofErr w:type="spellStart"/>
      <w:r>
        <w:rPr>
          <w:rFonts w:ascii="Times New Roman" w:hAnsi="Times New Roman" w:cs="Times New Roman"/>
        </w:rPr>
        <w:t>Imramovská</w:t>
      </w:r>
      <w:proofErr w:type="spellEnd"/>
    </w:p>
    <w:p w:rsidR="005C55D2" w:rsidRDefault="005C55D2"/>
    <w:sectPr w:rsidR="005C55D2" w:rsidSect="005C55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F0" w:rsidRDefault="002942F0" w:rsidP="009129D6">
      <w:pPr>
        <w:spacing w:after="0" w:line="240" w:lineRule="auto"/>
      </w:pPr>
      <w:r>
        <w:separator/>
      </w:r>
    </w:p>
  </w:endnote>
  <w:endnote w:type="continuationSeparator" w:id="0">
    <w:p w:rsidR="002942F0" w:rsidRDefault="002942F0" w:rsidP="0091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D6" w:rsidRDefault="009129D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280 02 </w:t>
    </w:r>
    <w:proofErr w:type="spellStart"/>
    <w:r>
      <w:rPr>
        <w:rFonts w:asciiTheme="majorHAnsi" w:hAnsiTheme="majorHAnsi"/>
      </w:rPr>
      <w:t>Libenice</w:t>
    </w:r>
    <w:proofErr w:type="spellEnd"/>
    <w:r>
      <w:rPr>
        <w:rFonts w:asciiTheme="majorHAnsi" w:hAnsiTheme="majorHAnsi"/>
      </w:rPr>
      <w:t xml:space="preserve"> 115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2E4D11" w:rsidRPr="002E4D11">
        <w:rPr>
          <w:rFonts w:asciiTheme="majorHAnsi" w:hAnsiTheme="majorHAnsi"/>
          <w:noProof/>
        </w:rPr>
        <w:t>1</w:t>
      </w:r>
    </w:fldSimple>
  </w:p>
  <w:p w:rsidR="009129D6" w:rsidRDefault="009129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F0" w:rsidRDefault="002942F0" w:rsidP="009129D6">
      <w:pPr>
        <w:spacing w:after="0" w:line="240" w:lineRule="auto"/>
      </w:pPr>
      <w:r>
        <w:separator/>
      </w:r>
    </w:p>
  </w:footnote>
  <w:footnote w:type="continuationSeparator" w:id="0">
    <w:p w:rsidR="002942F0" w:rsidRDefault="002942F0" w:rsidP="0091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0BB5B971F87741C49BEDDC88E3EC76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29D6" w:rsidRDefault="009129D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Obec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Libenice</w:t>
        </w:r>
        <w:proofErr w:type="spellEnd"/>
      </w:p>
    </w:sdtContent>
  </w:sdt>
  <w:p w:rsidR="009129D6" w:rsidRDefault="009129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9D6"/>
    <w:rsid w:val="002942F0"/>
    <w:rsid w:val="002E4D11"/>
    <w:rsid w:val="005B0D51"/>
    <w:rsid w:val="005C55D2"/>
    <w:rsid w:val="00737341"/>
    <w:rsid w:val="009129D6"/>
    <w:rsid w:val="009609C8"/>
    <w:rsid w:val="00D3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9D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30E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12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9D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9D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9D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B5B971F87741C49BEDDC88E3EC7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F3A3A-A35A-406C-AAAE-02B3B7D4B1C6}"/>
      </w:docPartPr>
      <w:docPartBody>
        <w:p w:rsidR="0071295E" w:rsidRDefault="00FF0FB2" w:rsidP="00FF0FB2">
          <w:pPr>
            <w:pStyle w:val="0BB5B971F87741C49BEDDC88E3EC76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0FB2"/>
    <w:rsid w:val="0071295E"/>
    <w:rsid w:val="00923A82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B5B971F87741C49BEDDC88E3EC76AE">
    <w:name w:val="0BB5B971F87741C49BEDDC88E3EC76AE"/>
    <w:rsid w:val="00FF0FB2"/>
  </w:style>
  <w:style w:type="paragraph" w:customStyle="1" w:styleId="971258459AED4AB2901FDF06F514598A">
    <w:name w:val="971258459AED4AB2901FDF06F514598A"/>
    <w:rsid w:val="00FF0F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subject/>
  <dc:creator>Ucetni</dc:creator>
  <cp:keywords/>
  <dc:description/>
  <cp:lastModifiedBy>Ucetni</cp:lastModifiedBy>
  <cp:revision>3</cp:revision>
  <cp:lastPrinted>2016-05-03T06:39:00Z</cp:lastPrinted>
  <dcterms:created xsi:type="dcterms:W3CDTF">2016-05-03T06:11:00Z</dcterms:created>
  <dcterms:modified xsi:type="dcterms:W3CDTF">2016-05-03T06:41:00Z</dcterms:modified>
</cp:coreProperties>
</file>